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8EF43" w14:textId="04A1776F" w:rsidR="0056356D" w:rsidRPr="0056356D" w:rsidRDefault="0056356D" w:rsidP="0056356D">
      <w:pPr>
        <w:spacing w:after="0" w:line="360" w:lineRule="auto"/>
        <w:ind w:firstLine="709"/>
        <w:jc w:val="center"/>
        <w:rPr>
          <w:rFonts w:ascii="Times New Roman" w:hAnsi="Times New Roman" w:cs="Times New Roman"/>
          <w:b/>
          <w:bCs/>
          <w:sz w:val="28"/>
          <w:szCs w:val="28"/>
        </w:rPr>
      </w:pPr>
      <w:r w:rsidRPr="0056356D">
        <w:rPr>
          <w:rFonts w:ascii="Times New Roman" w:hAnsi="Times New Roman" w:cs="Times New Roman"/>
          <w:b/>
          <w:bCs/>
          <w:sz w:val="28"/>
          <w:szCs w:val="28"/>
        </w:rPr>
        <w:t>Триада</w:t>
      </w:r>
      <w:r w:rsidR="00A323D6">
        <w:rPr>
          <w:rFonts w:ascii="Times New Roman" w:hAnsi="Times New Roman" w:cs="Times New Roman"/>
          <w:b/>
          <w:bCs/>
          <w:sz w:val="28"/>
          <w:szCs w:val="28"/>
        </w:rPr>
        <w:t>...путь к успешному формированию гармоничной личности</w:t>
      </w:r>
    </w:p>
    <w:p w14:paraId="5CFF8C3E" w14:textId="06E5A7A2" w:rsidR="0056356D" w:rsidRPr="0056356D" w:rsidRDefault="0056356D" w:rsidP="0056356D">
      <w:pPr>
        <w:spacing w:after="0" w:line="360" w:lineRule="auto"/>
        <w:ind w:firstLine="709"/>
        <w:jc w:val="center"/>
        <w:rPr>
          <w:rFonts w:ascii="Times New Roman" w:hAnsi="Times New Roman" w:cs="Times New Roman"/>
          <w:b/>
          <w:bCs/>
          <w:i/>
          <w:iCs/>
          <w:sz w:val="28"/>
          <w:szCs w:val="28"/>
        </w:rPr>
      </w:pPr>
      <w:r w:rsidRPr="0056356D">
        <w:rPr>
          <w:rFonts w:ascii="Times New Roman" w:hAnsi="Times New Roman" w:cs="Times New Roman"/>
          <w:i/>
          <w:iCs/>
          <w:sz w:val="28"/>
          <w:szCs w:val="28"/>
        </w:rPr>
        <w:t>Макунина Н.</w:t>
      </w:r>
      <w:r w:rsidR="005A6E13" w:rsidRPr="00827B4E">
        <w:rPr>
          <w:rFonts w:ascii="Times New Roman" w:hAnsi="Times New Roman" w:cs="Times New Roman"/>
          <w:i/>
          <w:iCs/>
          <w:sz w:val="28"/>
          <w:szCs w:val="28"/>
        </w:rPr>
        <w:t xml:space="preserve"> </w:t>
      </w:r>
      <w:r w:rsidRPr="0056356D">
        <w:rPr>
          <w:rFonts w:ascii="Times New Roman" w:hAnsi="Times New Roman" w:cs="Times New Roman"/>
          <w:i/>
          <w:iCs/>
          <w:sz w:val="28"/>
          <w:szCs w:val="28"/>
        </w:rPr>
        <w:t>Ю.</w:t>
      </w:r>
    </w:p>
    <w:p w14:paraId="52B41B7C" w14:textId="77777777" w:rsidR="0056356D" w:rsidRPr="0056356D" w:rsidRDefault="0056356D" w:rsidP="0056356D">
      <w:pPr>
        <w:spacing w:after="0" w:line="360" w:lineRule="auto"/>
        <w:ind w:firstLine="709"/>
        <w:jc w:val="center"/>
        <w:rPr>
          <w:rFonts w:ascii="Times New Roman" w:hAnsi="Times New Roman" w:cs="Times New Roman"/>
          <w:i/>
          <w:iCs/>
          <w:sz w:val="28"/>
          <w:szCs w:val="28"/>
        </w:rPr>
      </w:pPr>
      <w:r w:rsidRPr="0056356D">
        <w:rPr>
          <w:rFonts w:ascii="Times New Roman" w:hAnsi="Times New Roman" w:cs="Times New Roman"/>
          <w:i/>
          <w:iCs/>
          <w:sz w:val="28"/>
          <w:szCs w:val="28"/>
        </w:rPr>
        <w:t>г. Краснодар, Российская Федерация</w:t>
      </w:r>
    </w:p>
    <w:p w14:paraId="628F52A4" w14:textId="2573E085" w:rsidR="0056356D" w:rsidRPr="0056356D" w:rsidRDefault="0056356D" w:rsidP="0056356D">
      <w:pPr>
        <w:spacing w:after="0" w:line="360" w:lineRule="auto"/>
        <w:ind w:firstLine="709"/>
        <w:jc w:val="center"/>
        <w:rPr>
          <w:rFonts w:ascii="Times New Roman" w:hAnsi="Times New Roman" w:cs="Times New Roman"/>
          <w:i/>
          <w:iCs/>
          <w:sz w:val="28"/>
          <w:szCs w:val="28"/>
        </w:rPr>
      </w:pPr>
      <w:r w:rsidRPr="0056356D">
        <w:rPr>
          <w:rFonts w:ascii="Times New Roman" w:hAnsi="Times New Roman" w:cs="Times New Roman"/>
          <w:i/>
          <w:iCs/>
          <w:sz w:val="28"/>
          <w:szCs w:val="28"/>
        </w:rPr>
        <w:t>natamakunina1986@mail.ru</w:t>
      </w:r>
    </w:p>
    <w:p w14:paraId="5B01B13A" w14:textId="62F12361" w:rsidR="00A323D6" w:rsidRPr="00A323D6" w:rsidRDefault="0056356D" w:rsidP="00A323D6">
      <w:pPr>
        <w:spacing w:after="0" w:line="360" w:lineRule="auto"/>
        <w:ind w:firstLine="709"/>
        <w:jc w:val="center"/>
        <w:rPr>
          <w:rFonts w:ascii="Times New Roman" w:hAnsi="Times New Roman" w:cs="Times New Roman"/>
          <w:b/>
          <w:bCs/>
          <w:color w:val="000000" w:themeColor="text1"/>
          <w:sz w:val="28"/>
          <w:szCs w:val="28"/>
        </w:rPr>
      </w:pPr>
      <w:r w:rsidRPr="0056356D">
        <w:rPr>
          <w:rFonts w:ascii="Times New Roman" w:hAnsi="Times New Roman" w:cs="Times New Roman"/>
          <w:b/>
          <w:bCs/>
          <w:color w:val="000000" w:themeColor="text1"/>
          <w:sz w:val="28"/>
          <w:szCs w:val="28"/>
        </w:rPr>
        <w:t>АННОТАЦИЯ</w:t>
      </w:r>
    </w:p>
    <w:p w14:paraId="01782BDC" w14:textId="0449A469" w:rsidR="00A323D6" w:rsidRPr="0056356D" w:rsidRDefault="00A323D6" w:rsidP="005956E3">
      <w:pPr>
        <w:pStyle w:val="ac"/>
        <w:spacing w:line="360" w:lineRule="auto"/>
        <w:ind w:firstLine="709"/>
        <w:jc w:val="both"/>
        <w:rPr>
          <w:rFonts w:ascii="Times New Roman" w:hAnsi="Times New Roman" w:cs="Times New Roman"/>
          <w:sz w:val="28"/>
          <w:szCs w:val="28"/>
        </w:rPr>
      </w:pPr>
      <w:r w:rsidRPr="00A323D6">
        <w:rPr>
          <w:rFonts w:ascii="Times New Roman" w:hAnsi="Times New Roman" w:cs="Times New Roman"/>
          <w:sz w:val="28"/>
          <w:szCs w:val="28"/>
        </w:rPr>
        <w:t>В эпоху стремительных трансформаций и информационного изобилия, проблема формирования гармоничной и адаптивной личности приобретает особую актуальность. Данная статья исследует классическую, но вечно актуальную триаду: ребен</w:t>
      </w:r>
      <w:r w:rsidR="005956E3">
        <w:rPr>
          <w:rFonts w:ascii="Times New Roman" w:hAnsi="Times New Roman" w:cs="Times New Roman"/>
          <w:sz w:val="28"/>
          <w:szCs w:val="28"/>
        </w:rPr>
        <w:t>ок</w:t>
      </w:r>
      <w:r w:rsidRPr="00A323D6">
        <w:rPr>
          <w:rFonts w:ascii="Times New Roman" w:hAnsi="Times New Roman" w:cs="Times New Roman"/>
          <w:sz w:val="28"/>
          <w:szCs w:val="28"/>
        </w:rPr>
        <w:t>, учител</w:t>
      </w:r>
      <w:r w:rsidR="005956E3">
        <w:rPr>
          <w:rFonts w:ascii="Times New Roman" w:hAnsi="Times New Roman" w:cs="Times New Roman"/>
          <w:sz w:val="28"/>
          <w:szCs w:val="28"/>
        </w:rPr>
        <w:t>ь</w:t>
      </w:r>
      <w:r w:rsidRPr="00A323D6">
        <w:rPr>
          <w:rFonts w:ascii="Times New Roman" w:hAnsi="Times New Roman" w:cs="Times New Roman"/>
          <w:sz w:val="28"/>
          <w:szCs w:val="28"/>
        </w:rPr>
        <w:t xml:space="preserve"> и родител</w:t>
      </w:r>
      <w:r w:rsidR="005956E3">
        <w:rPr>
          <w:rFonts w:ascii="Times New Roman" w:hAnsi="Times New Roman" w:cs="Times New Roman"/>
          <w:sz w:val="28"/>
          <w:szCs w:val="28"/>
        </w:rPr>
        <w:t>ь</w:t>
      </w:r>
      <w:r w:rsidRPr="00A323D6">
        <w:rPr>
          <w:rFonts w:ascii="Times New Roman" w:hAnsi="Times New Roman" w:cs="Times New Roman"/>
          <w:sz w:val="28"/>
          <w:szCs w:val="28"/>
        </w:rPr>
        <w:t xml:space="preserve">. Успешность обучения, развитие личности ребенка, его социализация и формирование устойчивых позитивных ценностей во многом зависят от того, насколько слаженно и сплоченно действует эта триада. </w:t>
      </w:r>
      <w:r w:rsidR="005956E3">
        <w:rPr>
          <w:rFonts w:ascii="Times New Roman" w:hAnsi="Times New Roman" w:cs="Times New Roman"/>
          <w:sz w:val="28"/>
          <w:szCs w:val="28"/>
        </w:rPr>
        <w:t>Также о</w:t>
      </w:r>
      <w:r w:rsidR="005956E3" w:rsidRPr="005956E3">
        <w:rPr>
          <w:rFonts w:ascii="Times New Roman" w:hAnsi="Times New Roman" w:cs="Times New Roman"/>
          <w:sz w:val="28"/>
          <w:szCs w:val="28"/>
        </w:rPr>
        <w:t xml:space="preserve">собое внимание уделяется механизмам формирования внутренней учебной мотивации и значимости индивидуализированного подхода, учитывающего вариативность способностей, темперамента и стилей обучения. Анализируется трансформация роли педагога в парадигме современного образования, смещающая акценты с трансляции знаний на фасилитацию и партнерское взаимодействие. </w:t>
      </w:r>
      <w:bookmarkStart w:id="0" w:name="_Hlk213255600"/>
    </w:p>
    <w:bookmarkEnd w:id="0"/>
    <w:p w14:paraId="4C7CDE25" w14:textId="59E8C439" w:rsidR="0056356D" w:rsidRPr="0056356D" w:rsidRDefault="0056356D" w:rsidP="00AE2AAB">
      <w:pPr>
        <w:pStyle w:val="ac"/>
        <w:spacing w:line="360" w:lineRule="auto"/>
        <w:ind w:firstLine="709"/>
        <w:jc w:val="both"/>
        <w:rPr>
          <w:rFonts w:ascii="Times New Roman" w:hAnsi="Times New Roman" w:cs="Times New Roman"/>
          <w:sz w:val="28"/>
          <w:szCs w:val="28"/>
        </w:rPr>
      </w:pPr>
      <w:r w:rsidRPr="0056356D">
        <w:rPr>
          <w:rFonts w:ascii="Times New Roman" w:hAnsi="Times New Roman" w:cs="Times New Roman"/>
          <w:b/>
          <w:bCs/>
          <w:sz w:val="28"/>
          <w:szCs w:val="28"/>
        </w:rPr>
        <w:t>Ключевые слова:</w:t>
      </w:r>
      <w:r w:rsidRPr="0056356D">
        <w:rPr>
          <w:sz w:val="28"/>
          <w:szCs w:val="28"/>
        </w:rPr>
        <w:t xml:space="preserve"> </w:t>
      </w:r>
      <w:r w:rsidRPr="0056356D">
        <w:rPr>
          <w:rFonts w:ascii="Times New Roman" w:hAnsi="Times New Roman" w:cs="Times New Roman"/>
          <w:sz w:val="28"/>
          <w:szCs w:val="28"/>
        </w:rPr>
        <w:t>образовательный процесс, сплоченность, триада, успех</w:t>
      </w:r>
      <w:r w:rsidR="005956E3">
        <w:rPr>
          <w:rFonts w:ascii="Times New Roman" w:hAnsi="Times New Roman" w:cs="Times New Roman"/>
          <w:sz w:val="28"/>
          <w:szCs w:val="28"/>
        </w:rPr>
        <w:t>, а</w:t>
      </w:r>
      <w:r w:rsidR="005956E3" w:rsidRPr="005956E3">
        <w:rPr>
          <w:rFonts w:ascii="Times New Roman" w:hAnsi="Times New Roman" w:cs="Times New Roman"/>
          <w:sz w:val="28"/>
          <w:szCs w:val="28"/>
        </w:rPr>
        <w:t>ктивный субъект обучения</w:t>
      </w:r>
      <w:r w:rsidR="005956E3">
        <w:rPr>
          <w:rFonts w:ascii="Times New Roman" w:hAnsi="Times New Roman" w:cs="Times New Roman"/>
          <w:sz w:val="28"/>
          <w:szCs w:val="28"/>
        </w:rPr>
        <w:t>, п</w:t>
      </w:r>
      <w:r w:rsidR="005956E3" w:rsidRPr="005956E3">
        <w:rPr>
          <w:rFonts w:ascii="Times New Roman" w:hAnsi="Times New Roman" w:cs="Times New Roman"/>
          <w:sz w:val="28"/>
          <w:szCs w:val="28"/>
        </w:rPr>
        <w:t>едагогическое взаимодействие</w:t>
      </w:r>
      <w:r w:rsidR="005956E3">
        <w:rPr>
          <w:rFonts w:ascii="Times New Roman" w:hAnsi="Times New Roman" w:cs="Times New Roman"/>
          <w:sz w:val="28"/>
          <w:szCs w:val="28"/>
        </w:rPr>
        <w:t>, в</w:t>
      </w:r>
      <w:r w:rsidR="005956E3" w:rsidRPr="005956E3">
        <w:rPr>
          <w:rFonts w:ascii="Times New Roman" w:hAnsi="Times New Roman" w:cs="Times New Roman"/>
          <w:sz w:val="28"/>
          <w:szCs w:val="28"/>
        </w:rPr>
        <w:t>нутренняя учебная мотивация</w:t>
      </w:r>
      <w:r w:rsidR="005956E3">
        <w:rPr>
          <w:rFonts w:ascii="Times New Roman" w:hAnsi="Times New Roman" w:cs="Times New Roman"/>
          <w:sz w:val="28"/>
          <w:szCs w:val="28"/>
        </w:rPr>
        <w:t>, и</w:t>
      </w:r>
      <w:r w:rsidR="005956E3" w:rsidRPr="005956E3">
        <w:rPr>
          <w:rFonts w:ascii="Times New Roman" w:hAnsi="Times New Roman" w:cs="Times New Roman"/>
          <w:sz w:val="28"/>
          <w:szCs w:val="28"/>
        </w:rPr>
        <w:t>ндивидуализация образования</w:t>
      </w:r>
      <w:r w:rsidR="005956E3">
        <w:rPr>
          <w:rFonts w:ascii="Times New Roman" w:hAnsi="Times New Roman" w:cs="Times New Roman"/>
          <w:sz w:val="28"/>
          <w:szCs w:val="28"/>
        </w:rPr>
        <w:t>, ф</w:t>
      </w:r>
      <w:r w:rsidR="005956E3" w:rsidRPr="005956E3">
        <w:rPr>
          <w:rFonts w:ascii="Times New Roman" w:hAnsi="Times New Roman" w:cs="Times New Roman"/>
          <w:sz w:val="28"/>
          <w:szCs w:val="28"/>
        </w:rPr>
        <w:t>асилитация учебного процесса</w:t>
      </w:r>
      <w:r w:rsidR="001D7153">
        <w:rPr>
          <w:rFonts w:ascii="Times New Roman" w:hAnsi="Times New Roman" w:cs="Times New Roman"/>
          <w:sz w:val="28"/>
          <w:szCs w:val="28"/>
        </w:rPr>
        <w:t>.</w:t>
      </w:r>
    </w:p>
    <w:p w14:paraId="4C13C69D" w14:textId="2AE2A580" w:rsidR="0056356D" w:rsidRDefault="0056356D" w:rsidP="001D7153">
      <w:pPr>
        <w:pStyle w:val="ac"/>
        <w:spacing w:line="360" w:lineRule="auto"/>
        <w:jc w:val="both"/>
        <w:rPr>
          <w:rFonts w:ascii="Times New Roman" w:hAnsi="Times New Roman" w:cs="Times New Roman"/>
          <w:sz w:val="32"/>
          <w:szCs w:val="32"/>
        </w:rPr>
      </w:pPr>
    </w:p>
    <w:p w14:paraId="4DCD70A7" w14:textId="77777777" w:rsidR="001D7153" w:rsidRPr="001D7153" w:rsidRDefault="001D7153" w:rsidP="00827B4E">
      <w:pPr>
        <w:pStyle w:val="ac"/>
        <w:spacing w:line="360" w:lineRule="auto"/>
        <w:jc w:val="center"/>
        <w:rPr>
          <w:rFonts w:ascii="Times New Roman" w:hAnsi="Times New Roman" w:cs="Times New Roman"/>
          <w:b/>
          <w:bCs/>
          <w:sz w:val="28"/>
          <w:szCs w:val="28"/>
          <w:lang w:val="en-US"/>
        </w:rPr>
      </w:pPr>
      <w:r w:rsidRPr="001D7153">
        <w:rPr>
          <w:rFonts w:ascii="Times New Roman" w:hAnsi="Times New Roman" w:cs="Times New Roman"/>
          <w:b/>
          <w:bCs/>
          <w:sz w:val="28"/>
          <w:szCs w:val="28"/>
          <w:lang w:val="en-US"/>
        </w:rPr>
        <w:t>Triad...the path to the successful development of a harmonious personality</w:t>
      </w:r>
    </w:p>
    <w:p w14:paraId="5D67A749" w14:textId="335CA0C2" w:rsidR="001D7153" w:rsidRPr="001D7153" w:rsidRDefault="001D7153" w:rsidP="001D7153">
      <w:pPr>
        <w:pStyle w:val="ac"/>
        <w:spacing w:line="360" w:lineRule="auto"/>
        <w:ind w:firstLine="709"/>
        <w:jc w:val="center"/>
        <w:rPr>
          <w:rFonts w:ascii="Times New Roman" w:hAnsi="Times New Roman" w:cs="Times New Roman"/>
          <w:i/>
          <w:iCs/>
          <w:sz w:val="28"/>
          <w:szCs w:val="28"/>
          <w:lang w:val="en-US"/>
        </w:rPr>
      </w:pPr>
      <w:r w:rsidRPr="001D7153">
        <w:rPr>
          <w:rFonts w:ascii="Times New Roman" w:hAnsi="Times New Roman" w:cs="Times New Roman"/>
          <w:i/>
          <w:iCs/>
          <w:sz w:val="28"/>
          <w:szCs w:val="28"/>
          <w:lang w:val="en-US"/>
        </w:rPr>
        <w:t>N.</w:t>
      </w:r>
      <w:r w:rsidR="005A6E13">
        <w:rPr>
          <w:rFonts w:ascii="Times New Roman" w:hAnsi="Times New Roman" w:cs="Times New Roman"/>
          <w:i/>
          <w:iCs/>
          <w:sz w:val="28"/>
          <w:szCs w:val="28"/>
          <w:lang w:val="en-US"/>
        </w:rPr>
        <w:t xml:space="preserve"> </w:t>
      </w:r>
      <w:r w:rsidRPr="001D7153">
        <w:rPr>
          <w:rFonts w:ascii="Times New Roman" w:hAnsi="Times New Roman" w:cs="Times New Roman"/>
          <w:i/>
          <w:iCs/>
          <w:sz w:val="28"/>
          <w:szCs w:val="28"/>
          <w:lang w:val="en-US"/>
        </w:rPr>
        <w:t xml:space="preserve">Yu. </w:t>
      </w:r>
      <w:proofErr w:type="spellStart"/>
      <w:r w:rsidRPr="001D7153">
        <w:rPr>
          <w:rFonts w:ascii="Times New Roman" w:hAnsi="Times New Roman" w:cs="Times New Roman"/>
          <w:i/>
          <w:iCs/>
          <w:sz w:val="28"/>
          <w:szCs w:val="28"/>
          <w:lang w:val="en-US"/>
        </w:rPr>
        <w:t>Makunina</w:t>
      </w:r>
      <w:proofErr w:type="spellEnd"/>
    </w:p>
    <w:p w14:paraId="6C897595" w14:textId="77777777" w:rsidR="001D7153" w:rsidRPr="001D7153" w:rsidRDefault="001D7153" w:rsidP="001D7153">
      <w:pPr>
        <w:pStyle w:val="ac"/>
        <w:spacing w:line="360" w:lineRule="auto"/>
        <w:ind w:firstLine="709"/>
        <w:jc w:val="center"/>
        <w:rPr>
          <w:rFonts w:ascii="Times New Roman" w:hAnsi="Times New Roman" w:cs="Times New Roman"/>
          <w:i/>
          <w:iCs/>
          <w:sz w:val="28"/>
          <w:szCs w:val="28"/>
          <w:lang w:val="en-US"/>
        </w:rPr>
      </w:pPr>
      <w:r w:rsidRPr="001D7153">
        <w:rPr>
          <w:rFonts w:ascii="Times New Roman" w:hAnsi="Times New Roman" w:cs="Times New Roman"/>
          <w:i/>
          <w:iCs/>
          <w:sz w:val="28"/>
          <w:szCs w:val="28"/>
          <w:lang w:val="en-US"/>
        </w:rPr>
        <w:t>Krasnodar, Russian Federation</w:t>
      </w:r>
    </w:p>
    <w:p w14:paraId="7070BBB4" w14:textId="77777777" w:rsidR="001D7153" w:rsidRPr="001D7153" w:rsidRDefault="001D7153" w:rsidP="001D7153">
      <w:pPr>
        <w:pStyle w:val="ac"/>
        <w:spacing w:line="360" w:lineRule="auto"/>
        <w:ind w:firstLine="709"/>
        <w:jc w:val="center"/>
        <w:rPr>
          <w:rFonts w:ascii="Times New Roman" w:hAnsi="Times New Roman" w:cs="Times New Roman"/>
          <w:i/>
          <w:iCs/>
          <w:sz w:val="28"/>
          <w:szCs w:val="28"/>
          <w:lang w:val="en-US"/>
        </w:rPr>
      </w:pPr>
      <w:r w:rsidRPr="001D7153">
        <w:rPr>
          <w:rFonts w:ascii="Times New Roman" w:hAnsi="Times New Roman" w:cs="Times New Roman"/>
          <w:i/>
          <w:iCs/>
          <w:sz w:val="28"/>
          <w:szCs w:val="28"/>
          <w:lang w:val="en-US"/>
        </w:rPr>
        <w:t>natamakunina1986@mail.ru</w:t>
      </w:r>
    </w:p>
    <w:p w14:paraId="2FDDDBDB" w14:textId="77777777" w:rsidR="001D7153" w:rsidRPr="001D7153" w:rsidRDefault="001D7153" w:rsidP="001D7153">
      <w:pPr>
        <w:pStyle w:val="ac"/>
        <w:spacing w:line="360" w:lineRule="auto"/>
        <w:ind w:firstLine="709"/>
        <w:jc w:val="center"/>
        <w:rPr>
          <w:rFonts w:ascii="Times New Roman" w:hAnsi="Times New Roman" w:cs="Times New Roman"/>
          <w:b/>
          <w:bCs/>
          <w:sz w:val="28"/>
          <w:szCs w:val="28"/>
          <w:lang w:val="en-US"/>
        </w:rPr>
      </w:pPr>
      <w:r w:rsidRPr="001D7153">
        <w:rPr>
          <w:rFonts w:ascii="Times New Roman" w:hAnsi="Times New Roman" w:cs="Times New Roman"/>
          <w:b/>
          <w:bCs/>
          <w:sz w:val="28"/>
          <w:szCs w:val="28"/>
          <w:lang w:val="en-US"/>
        </w:rPr>
        <w:t>ABSTRACT</w:t>
      </w:r>
    </w:p>
    <w:p w14:paraId="6D4836F3" w14:textId="77777777" w:rsidR="001D7153" w:rsidRPr="001D7153" w:rsidRDefault="001D7153" w:rsidP="001D7153">
      <w:pPr>
        <w:pStyle w:val="ac"/>
        <w:spacing w:line="360" w:lineRule="auto"/>
        <w:ind w:firstLine="709"/>
        <w:jc w:val="both"/>
        <w:rPr>
          <w:rFonts w:ascii="Times New Roman" w:hAnsi="Times New Roman" w:cs="Times New Roman"/>
          <w:sz w:val="28"/>
          <w:szCs w:val="28"/>
          <w:lang w:val="en-US"/>
        </w:rPr>
      </w:pPr>
      <w:r w:rsidRPr="001D7153">
        <w:rPr>
          <w:rFonts w:ascii="Times New Roman" w:hAnsi="Times New Roman" w:cs="Times New Roman"/>
          <w:sz w:val="28"/>
          <w:szCs w:val="28"/>
          <w:lang w:val="en-US"/>
        </w:rPr>
        <w:t xml:space="preserve">In an era of rapid transformation and information abundance, the problem of developing a harmonious and adaptive personality is particularly relevant. This </w:t>
      </w:r>
      <w:r w:rsidRPr="001D7153">
        <w:rPr>
          <w:rFonts w:ascii="Times New Roman" w:hAnsi="Times New Roman" w:cs="Times New Roman"/>
          <w:sz w:val="28"/>
          <w:szCs w:val="28"/>
          <w:lang w:val="en-US"/>
        </w:rPr>
        <w:lastRenderedPageBreak/>
        <w:t>article explores the classic, yet eternally relevant, triad: child, teacher, and parent. The success of learning, the child's personal development, their socialization, and the formation of stable positive values ​​largely depend on the harmonious and cohesive functioning of this triad. Particular attention is also paid to the mechanisms for developing intrinsic learning motivation and the importance of an individualized approach that takes into account the variability of abilities, temperaments, and learning styles. The transformation of the teacher's role in the paradigm of modern education is analyzed, shifting the emphasis from knowledge transfer to facilitation and partnership.</w:t>
      </w:r>
    </w:p>
    <w:p w14:paraId="4E9DB3B6" w14:textId="0670F2AE" w:rsidR="001D7153" w:rsidRPr="001D7153" w:rsidRDefault="001D7153" w:rsidP="001D7153">
      <w:pPr>
        <w:pStyle w:val="ac"/>
        <w:spacing w:line="360" w:lineRule="auto"/>
        <w:ind w:firstLine="709"/>
        <w:jc w:val="both"/>
        <w:rPr>
          <w:rFonts w:ascii="Times New Roman" w:hAnsi="Times New Roman" w:cs="Times New Roman"/>
          <w:sz w:val="28"/>
          <w:szCs w:val="28"/>
          <w:lang w:val="en-US"/>
        </w:rPr>
      </w:pPr>
      <w:r w:rsidRPr="001D7153">
        <w:rPr>
          <w:rFonts w:ascii="Times New Roman" w:hAnsi="Times New Roman" w:cs="Times New Roman"/>
          <w:b/>
          <w:bCs/>
          <w:sz w:val="28"/>
          <w:szCs w:val="28"/>
          <w:lang w:val="en-US"/>
        </w:rPr>
        <w:t>Key words:</w:t>
      </w:r>
      <w:r w:rsidRPr="001D7153">
        <w:rPr>
          <w:rFonts w:ascii="Times New Roman" w:hAnsi="Times New Roman" w:cs="Times New Roman"/>
          <w:sz w:val="28"/>
          <w:szCs w:val="28"/>
          <w:lang w:val="en-US"/>
        </w:rPr>
        <w:t xml:space="preserve"> educational process, cohesion, triad, success, active subject of learning, pedagogical interaction, internal educational motivation, individualization of education, facilitation of the educational process.</w:t>
      </w:r>
    </w:p>
    <w:p w14:paraId="46B02739" w14:textId="77777777" w:rsidR="005956E3" w:rsidRPr="005A6E13" w:rsidRDefault="005956E3" w:rsidP="00070E57">
      <w:pPr>
        <w:pStyle w:val="ac"/>
        <w:spacing w:line="360" w:lineRule="auto"/>
        <w:jc w:val="both"/>
        <w:rPr>
          <w:rFonts w:ascii="Times New Roman" w:hAnsi="Times New Roman" w:cs="Times New Roman"/>
          <w:sz w:val="32"/>
          <w:szCs w:val="32"/>
          <w:lang w:val="en-US"/>
        </w:rPr>
      </w:pPr>
    </w:p>
    <w:p w14:paraId="2751E92C" w14:textId="77777777" w:rsidR="005956E3" w:rsidRPr="001D7153" w:rsidRDefault="005956E3" w:rsidP="00AE2AAB">
      <w:pPr>
        <w:pStyle w:val="ac"/>
        <w:spacing w:line="360" w:lineRule="auto"/>
        <w:ind w:firstLine="709"/>
        <w:jc w:val="both"/>
        <w:rPr>
          <w:rFonts w:ascii="Times New Roman" w:hAnsi="Times New Roman" w:cs="Times New Roman"/>
          <w:sz w:val="28"/>
          <w:szCs w:val="28"/>
          <w:lang w:val="en-US"/>
        </w:rPr>
      </w:pPr>
    </w:p>
    <w:p w14:paraId="014F313D" w14:textId="42B7DF22" w:rsidR="005956E3" w:rsidRPr="005A6E13" w:rsidRDefault="005956E3" w:rsidP="00AE2AAB">
      <w:pPr>
        <w:pStyle w:val="ac"/>
        <w:spacing w:line="360" w:lineRule="auto"/>
        <w:ind w:firstLine="709"/>
        <w:jc w:val="both"/>
        <w:rPr>
          <w:rFonts w:ascii="Times New Roman" w:hAnsi="Times New Roman" w:cs="Times New Roman"/>
          <w:sz w:val="28"/>
          <w:szCs w:val="28"/>
        </w:rPr>
      </w:pPr>
      <w:r w:rsidRPr="001D7153">
        <w:rPr>
          <w:rFonts w:ascii="Times New Roman" w:hAnsi="Times New Roman" w:cs="Times New Roman"/>
          <w:sz w:val="28"/>
          <w:szCs w:val="28"/>
        </w:rPr>
        <w:t xml:space="preserve">Современная парадигма образования пересматривает фундаментальные представления о ребенке в образовательном процессе. Уходит в прошлое концепция ребенка как </w:t>
      </w:r>
      <w:r w:rsidR="001D7153">
        <w:rPr>
          <w:rFonts w:ascii="Times New Roman" w:hAnsi="Times New Roman" w:cs="Times New Roman"/>
          <w:sz w:val="28"/>
          <w:szCs w:val="28"/>
        </w:rPr>
        <w:t>«</w:t>
      </w:r>
      <w:proofErr w:type="spellStart"/>
      <w:r w:rsidRPr="001D7153">
        <w:rPr>
          <w:rFonts w:ascii="Times New Roman" w:hAnsi="Times New Roman" w:cs="Times New Roman"/>
          <w:sz w:val="28"/>
          <w:szCs w:val="28"/>
        </w:rPr>
        <w:t>tabula</w:t>
      </w:r>
      <w:proofErr w:type="spellEnd"/>
      <w:r w:rsidRPr="001D7153">
        <w:rPr>
          <w:rFonts w:ascii="Times New Roman" w:hAnsi="Times New Roman" w:cs="Times New Roman"/>
          <w:sz w:val="28"/>
          <w:szCs w:val="28"/>
        </w:rPr>
        <w:t xml:space="preserve"> </w:t>
      </w:r>
      <w:proofErr w:type="spellStart"/>
      <w:r w:rsidRPr="001D7153">
        <w:rPr>
          <w:rFonts w:ascii="Times New Roman" w:hAnsi="Times New Roman" w:cs="Times New Roman"/>
          <w:sz w:val="28"/>
          <w:szCs w:val="28"/>
        </w:rPr>
        <w:t>rasa</w:t>
      </w:r>
      <w:proofErr w:type="spellEnd"/>
      <w:r w:rsidR="001D7153">
        <w:rPr>
          <w:rFonts w:ascii="Times New Roman" w:hAnsi="Times New Roman" w:cs="Times New Roman"/>
          <w:sz w:val="28"/>
          <w:szCs w:val="28"/>
        </w:rPr>
        <w:t>»</w:t>
      </w:r>
      <w:r w:rsidRPr="001D7153">
        <w:rPr>
          <w:rFonts w:ascii="Times New Roman" w:hAnsi="Times New Roman" w:cs="Times New Roman"/>
          <w:sz w:val="28"/>
          <w:szCs w:val="28"/>
        </w:rPr>
        <w:t>, формируемого исключительно внешними воздействиями. Напротив, детский возраст характеризуется как период активного самостановления, где индивид является не столько объектом, сколько активным субъектом собственного развития. Российская психолого-педагогическая мысль, начиная с работ Л.</w:t>
      </w:r>
      <w:r w:rsidR="00070E57">
        <w:rPr>
          <w:rFonts w:ascii="Times New Roman" w:hAnsi="Times New Roman" w:cs="Times New Roman"/>
          <w:sz w:val="28"/>
          <w:szCs w:val="28"/>
        </w:rPr>
        <w:t xml:space="preserve"> </w:t>
      </w:r>
      <w:r w:rsidRPr="001D7153">
        <w:rPr>
          <w:rFonts w:ascii="Times New Roman" w:hAnsi="Times New Roman" w:cs="Times New Roman"/>
          <w:sz w:val="28"/>
          <w:szCs w:val="28"/>
        </w:rPr>
        <w:t>С. Выготского, последовательно отстаивает идею о ведущей роли собственной активности ребенка в процессе его развития и обучения. Как отмечал Л.</w:t>
      </w:r>
      <w:r w:rsidR="00070E57">
        <w:rPr>
          <w:rFonts w:ascii="Times New Roman" w:hAnsi="Times New Roman" w:cs="Times New Roman"/>
          <w:sz w:val="28"/>
          <w:szCs w:val="28"/>
        </w:rPr>
        <w:t xml:space="preserve"> </w:t>
      </w:r>
      <w:r w:rsidRPr="001D7153">
        <w:rPr>
          <w:rFonts w:ascii="Times New Roman" w:hAnsi="Times New Roman" w:cs="Times New Roman"/>
          <w:sz w:val="28"/>
          <w:szCs w:val="28"/>
        </w:rPr>
        <w:t>С. Выготский</w:t>
      </w:r>
      <w:r w:rsidR="00070E57">
        <w:rPr>
          <w:rFonts w:ascii="Times New Roman" w:hAnsi="Times New Roman" w:cs="Times New Roman"/>
          <w:sz w:val="28"/>
          <w:szCs w:val="28"/>
        </w:rPr>
        <w:t>:</w:t>
      </w:r>
      <w:r w:rsidRPr="001D7153">
        <w:rPr>
          <w:rFonts w:ascii="Times New Roman" w:hAnsi="Times New Roman" w:cs="Times New Roman"/>
          <w:sz w:val="28"/>
          <w:szCs w:val="28"/>
        </w:rPr>
        <w:t xml:space="preserve"> </w:t>
      </w:r>
      <w:r w:rsidR="00070E57">
        <w:rPr>
          <w:rFonts w:ascii="Times New Roman" w:hAnsi="Times New Roman" w:cs="Times New Roman"/>
          <w:sz w:val="28"/>
          <w:szCs w:val="28"/>
        </w:rPr>
        <w:t>«</w:t>
      </w:r>
      <w:r w:rsidRPr="001D7153">
        <w:rPr>
          <w:rFonts w:ascii="Times New Roman" w:hAnsi="Times New Roman" w:cs="Times New Roman"/>
          <w:sz w:val="28"/>
          <w:szCs w:val="28"/>
        </w:rPr>
        <w:t>Развитие ребенка происходит в процессе его деятельности, причем деятельность эта должна быть достаточно сложной, чтобы вызывать развитие</w:t>
      </w:r>
      <w:r w:rsidR="00070E57">
        <w:rPr>
          <w:rFonts w:ascii="Times New Roman" w:hAnsi="Times New Roman" w:cs="Times New Roman"/>
          <w:sz w:val="28"/>
          <w:szCs w:val="28"/>
        </w:rPr>
        <w:t>»</w:t>
      </w:r>
      <w:r w:rsidRPr="001D7153">
        <w:rPr>
          <w:rFonts w:ascii="Times New Roman" w:hAnsi="Times New Roman" w:cs="Times New Roman"/>
          <w:sz w:val="28"/>
          <w:szCs w:val="28"/>
        </w:rPr>
        <w:t xml:space="preserve">. Ребенок предстает как динамическая система, обладающая уникальным комплексом потребностей, интересов, потенциальных возможностей и индивидуальных особенностей, что детерминирует эффективность любого педагогического воздействия. Организация образовательной среды, следовательно, должна быть </w:t>
      </w:r>
      <w:r w:rsidRPr="001D7153">
        <w:rPr>
          <w:rFonts w:ascii="Times New Roman" w:hAnsi="Times New Roman" w:cs="Times New Roman"/>
          <w:sz w:val="28"/>
          <w:szCs w:val="28"/>
        </w:rPr>
        <w:lastRenderedPageBreak/>
        <w:t>ориентирована не на унифицированное воздействие, а на создание условий для максимальной реализации субъектного потенциала каждого ребенк</w:t>
      </w:r>
      <w:r w:rsidR="005A6E13">
        <w:rPr>
          <w:rFonts w:ascii="Times New Roman" w:hAnsi="Times New Roman" w:cs="Times New Roman"/>
          <w:sz w:val="28"/>
          <w:szCs w:val="28"/>
        </w:rPr>
        <w:t xml:space="preserve">а </w:t>
      </w:r>
      <w:r w:rsidR="005A6E13" w:rsidRPr="005A6E13">
        <w:rPr>
          <w:rFonts w:ascii="Times New Roman" w:hAnsi="Times New Roman" w:cs="Times New Roman"/>
          <w:sz w:val="28"/>
          <w:szCs w:val="28"/>
        </w:rPr>
        <w:t>[2].</w:t>
      </w:r>
    </w:p>
    <w:p w14:paraId="4D35CA15" w14:textId="22F7EA67" w:rsidR="005956E3" w:rsidRPr="001D7153" w:rsidRDefault="005956E3" w:rsidP="00AE2AAB">
      <w:pPr>
        <w:pStyle w:val="ac"/>
        <w:spacing w:line="360" w:lineRule="auto"/>
        <w:ind w:firstLine="709"/>
        <w:jc w:val="both"/>
        <w:rPr>
          <w:rFonts w:ascii="Times New Roman" w:hAnsi="Times New Roman" w:cs="Times New Roman"/>
          <w:sz w:val="28"/>
          <w:szCs w:val="28"/>
        </w:rPr>
      </w:pPr>
      <w:r w:rsidRPr="001D7153">
        <w:rPr>
          <w:rFonts w:ascii="Times New Roman" w:hAnsi="Times New Roman" w:cs="Times New Roman"/>
          <w:sz w:val="28"/>
          <w:szCs w:val="28"/>
        </w:rPr>
        <w:t>В период освоения основ грамоты и счета, дети младшего школьного возраста находятся в стадии формирования базовых когнитивных операций и социально-эмоциональных связей. Согласно концепции Д.</w:t>
      </w:r>
      <w:r w:rsidR="005A6E13" w:rsidRPr="005A6E13">
        <w:rPr>
          <w:rFonts w:ascii="Times New Roman" w:hAnsi="Times New Roman" w:cs="Times New Roman"/>
          <w:sz w:val="28"/>
          <w:szCs w:val="28"/>
        </w:rPr>
        <w:t xml:space="preserve"> </w:t>
      </w:r>
      <w:r w:rsidRPr="001D7153">
        <w:rPr>
          <w:rFonts w:ascii="Times New Roman" w:hAnsi="Times New Roman" w:cs="Times New Roman"/>
          <w:sz w:val="28"/>
          <w:szCs w:val="28"/>
        </w:rPr>
        <w:t>Б. Эльконина, этот возраст характеризуется доминированием учебной деятельности, но при этом важную роль играет игровой мотив и потребность в принятии и одобрении. Эмоциональная безопасность, позитивное подкрепление и атмосфера сотрудничества, создаваемые педагогом и родителями, являются критически важными для формирования устойчивой учебной позиции. Дефицит этих факторов может привести к формированию негативного отношения к учебе и снижению мотивации.</w:t>
      </w:r>
    </w:p>
    <w:p w14:paraId="38B6AB8B" w14:textId="41C73FC7" w:rsidR="00F31F17" w:rsidRPr="001D7153" w:rsidRDefault="00F31F17" w:rsidP="00F31F17">
      <w:pPr>
        <w:pStyle w:val="ac"/>
        <w:spacing w:line="360" w:lineRule="auto"/>
        <w:ind w:firstLine="709"/>
        <w:jc w:val="both"/>
        <w:rPr>
          <w:rFonts w:ascii="Times New Roman" w:eastAsia="Times New Roman" w:hAnsi="Times New Roman" w:cs="Times New Roman"/>
          <w:color w:val="000000"/>
          <w:kern w:val="0"/>
          <w:sz w:val="28"/>
          <w:szCs w:val="28"/>
          <w:lang w:eastAsia="ru-RU"/>
          <w14:ligatures w14:val="none"/>
        </w:rPr>
      </w:pPr>
      <w:r w:rsidRPr="001D7153">
        <w:rPr>
          <w:rFonts w:ascii="Times New Roman" w:hAnsi="Times New Roman" w:cs="Times New Roman"/>
          <w:sz w:val="28"/>
          <w:szCs w:val="28"/>
        </w:rPr>
        <w:t>Р</w:t>
      </w:r>
      <w:r w:rsidRPr="00F31F17">
        <w:rPr>
          <w:rFonts w:ascii="Times New Roman" w:eastAsia="Times New Roman" w:hAnsi="Times New Roman" w:cs="Times New Roman"/>
          <w:color w:val="000000"/>
          <w:kern w:val="0"/>
          <w:sz w:val="28"/>
          <w:szCs w:val="28"/>
          <w:lang w:eastAsia="ru-RU"/>
          <w14:ligatures w14:val="none"/>
        </w:rPr>
        <w:t>оссийская психология</w:t>
      </w:r>
      <w:r w:rsidRPr="001D7153">
        <w:rPr>
          <w:rFonts w:ascii="Times New Roman" w:eastAsia="Times New Roman" w:hAnsi="Times New Roman" w:cs="Times New Roman"/>
          <w:color w:val="000000"/>
          <w:kern w:val="0"/>
          <w:sz w:val="28"/>
          <w:szCs w:val="28"/>
          <w:lang w:eastAsia="ru-RU"/>
          <w14:ligatures w14:val="none"/>
        </w:rPr>
        <w:t xml:space="preserve">, </w:t>
      </w:r>
      <w:r w:rsidRPr="00F31F17">
        <w:rPr>
          <w:rFonts w:ascii="Times New Roman" w:eastAsia="Times New Roman" w:hAnsi="Times New Roman" w:cs="Times New Roman"/>
          <w:color w:val="000000"/>
          <w:kern w:val="0"/>
          <w:sz w:val="28"/>
          <w:szCs w:val="28"/>
          <w:lang w:eastAsia="ru-RU"/>
          <w14:ligatures w14:val="none"/>
        </w:rPr>
        <w:t>в лице таких ученых, как А.</w:t>
      </w:r>
      <w:r w:rsidR="005A6E13" w:rsidRPr="005A6E13">
        <w:rPr>
          <w:rFonts w:ascii="Times New Roman" w:eastAsia="Times New Roman" w:hAnsi="Times New Roman" w:cs="Times New Roman"/>
          <w:color w:val="000000"/>
          <w:kern w:val="0"/>
          <w:sz w:val="28"/>
          <w:szCs w:val="28"/>
          <w:lang w:eastAsia="ru-RU"/>
          <w14:ligatures w14:val="none"/>
        </w:rPr>
        <w:t xml:space="preserve"> </w:t>
      </w:r>
      <w:r w:rsidRPr="00F31F17">
        <w:rPr>
          <w:rFonts w:ascii="Times New Roman" w:eastAsia="Times New Roman" w:hAnsi="Times New Roman" w:cs="Times New Roman"/>
          <w:color w:val="000000"/>
          <w:kern w:val="0"/>
          <w:sz w:val="28"/>
          <w:szCs w:val="28"/>
          <w:lang w:eastAsia="ru-RU"/>
          <w14:ligatures w14:val="none"/>
        </w:rPr>
        <w:t>Н. Леонтьев, П.</w:t>
      </w:r>
      <w:r w:rsidR="005A6E13" w:rsidRPr="005A6E13">
        <w:rPr>
          <w:rFonts w:ascii="Times New Roman" w:eastAsia="Times New Roman" w:hAnsi="Times New Roman" w:cs="Times New Roman"/>
          <w:color w:val="000000"/>
          <w:kern w:val="0"/>
          <w:sz w:val="28"/>
          <w:szCs w:val="28"/>
          <w:lang w:eastAsia="ru-RU"/>
          <w14:ligatures w14:val="none"/>
        </w:rPr>
        <w:t xml:space="preserve"> </w:t>
      </w:r>
      <w:r w:rsidRPr="00F31F17">
        <w:rPr>
          <w:rFonts w:ascii="Times New Roman" w:eastAsia="Times New Roman" w:hAnsi="Times New Roman" w:cs="Times New Roman"/>
          <w:color w:val="000000"/>
          <w:kern w:val="0"/>
          <w:sz w:val="28"/>
          <w:szCs w:val="28"/>
          <w:lang w:eastAsia="ru-RU"/>
          <w14:ligatures w14:val="none"/>
        </w:rPr>
        <w:t>М. Якобсон</w:t>
      </w:r>
      <w:r w:rsidRPr="001D7153">
        <w:rPr>
          <w:rFonts w:ascii="Times New Roman" w:eastAsia="Times New Roman" w:hAnsi="Times New Roman" w:cs="Times New Roman"/>
          <w:color w:val="000000"/>
          <w:kern w:val="0"/>
          <w:sz w:val="28"/>
          <w:szCs w:val="28"/>
          <w:lang w:eastAsia="ru-RU"/>
          <w14:ligatures w14:val="none"/>
        </w:rPr>
        <w:t>,</w:t>
      </w:r>
      <w:r w:rsidRPr="00F31F17">
        <w:rPr>
          <w:rFonts w:ascii="Times New Roman" w:eastAsia="Times New Roman" w:hAnsi="Times New Roman" w:cs="Times New Roman"/>
          <w:color w:val="000000"/>
          <w:kern w:val="0"/>
          <w:sz w:val="28"/>
          <w:szCs w:val="28"/>
          <w:lang w:eastAsia="ru-RU"/>
          <w14:ligatures w14:val="none"/>
        </w:rPr>
        <w:t xml:space="preserve"> подчеркивает, что истинная, устойчивая учебная мотивация носит внутренний характер. Она коренится в осознании смысла учебной деятельности, в переживании радости познания, в удовлетворении от достигнутого прогресса. Внутренняя мотивация стимулирует любознательность, вовлеченность и стремление к углублению знаний</w:t>
      </w:r>
      <w:r w:rsidR="0080680B" w:rsidRPr="0080680B">
        <w:rPr>
          <w:rFonts w:ascii="Times New Roman" w:eastAsia="Times New Roman" w:hAnsi="Times New Roman" w:cs="Times New Roman"/>
          <w:color w:val="000000"/>
          <w:kern w:val="0"/>
          <w:sz w:val="28"/>
          <w:szCs w:val="28"/>
          <w:lang w:eastAsia="ru-RU"/>
          <w14:ligatures w14:val="none"/>
        </w:rPr>
        <w:t xml:space="preserve"> [6]</w:t>
      </w:r>
      <w:r w:rsidRPr="00F31F17">
        <w:rPr>
          <w:rFonts w:ascii="Times New Roman" w:eastAsia="Times New Roman" w:hAnsi="Times New Roman" w:cs="Times New Roman"/>
          <w:color w:val="000000"/>
          <w:kern w:val="0"/>
          <w:sz w:val="28"/>
          <w:szCs w:val="28"/>
          <w:lang w:eastAsia="ru-RU"/>
          <w14:ligatures w14:val="none"/>
        </w:rPr>
        <w:t>.</w:t>
      </w:r>
    </w:p>
    <w:p w14:paraId="16704F04" w14:textId="3E914D7A" w:rsidR="00F31F17" w:rsidRPr="001D7153" w:rsidRDefault="00F31F17" w:rsidP="00F31F17">
      <w:pPr>
        <w:pStyle w:val="ac"/>
        <w:spacing w:line="360" w:lineRule="auto"/>
        <w:ind w:firstLine="709"/>
        <w:jc w:val="both"/>
        <w:rPr>
          <w:rFonts w:ascii="Times New Roman" w:eastAsia="Times New Roman" w:hAnsi="Times New Roman" w:cs="Times New Roman"/>
          <w:color w:val="000000"/>
          <w:kern w:val="0"/>
          <w:sz w:val="28"/>
          <w:szCs w:val="28"/>
          <w:lang w:eastAsia="ru-RU"/>
          <w14:ligatures w14:val="none"/>
        </w:rPr>
      </w:pPr>
      <w:r w:rsidRPr="00F31F17">
        <w:rPr>
          <w:rFonts w:ascii="Times New Roman" w:eastAsia="Times New Roman" w:hAnsi="Times New Roman" w:cs="Times New Roman"/>
          <w:color w:val="000000"/>
          <w:kern w:val="0"/>
          <w:sz w:val="28"/>
          <w:szCs w:val="28"/>
          <w:lang w:eastAsia="ru-RU"/>
          <w14:ligatures w14:val="none"/>
        </w:rPr>
        <w:t>Внешние мотиваторы (награды, похвала, избегание санкций) выполняют вспомогательную функцию. Их чрезмерное использование</w:t>
      </w:r>
      <w:r w:rsidR="0080680B" w:rsidRPr="0080680B">
        <w:rPr>
          <w:rFonts w:ascii="Times New Roman" w:eastAsia="Times New Roman" w:hAnsi="Times New Roman" w:cs="Times New Roman"/>
          <w:color w:val="000000"/>
          <w:kern w:val="0"/>
          <w:sz w:val="28"/>
          <w:szCs w:val="28"/>
          <w:lang w:eastAsia="ru-RU"/>
          <w14:ligatures w14:val="none"/>
        </w:rPr>
        <w:t xml:space="preserve"> </w:t>
      </w:r>
      <w:r w:rsidRPr="00F31F17">
        <w:rPr>
          <w:rFonts w:ascii="Times New Roman" w:eastAsia="Times New Roman" w:hAnsi="Times New Roman" w:cs="Times New Roman"/>
          <w:color w:val="000000"/>
          <w:kern w:val="0"/>
          <w:sz w:val="28"/>
          <w:szCs w:val="28"/>
          <w:lang w:eastAsia="ru-RU"/>
          <w14:ligatures w14:val="none"/>
        </w:rPr>
        <w:t xml:space="preserve">может привести к демотивации и формированию установки на </w:t>
      </w:r>
      <w:r w:rsidRPr="001D7153">
        <w:rPr>
          <w:rFonts w:ascii="Times New Roman" w:eastAsia="Times New Roman" w:hAnsi="Times New Roman" w:cs="Times New Roman"/>
          <w:color w:val="000000"/>
          <w:kern w:val="0"/>
          <w:sz w:val="28"/>
          <w:szCs w:val="28"/>
          <w:lang w:eastAsia="ru-RU"/>
          <w14:ligatures w14:val="none"/>
        </w:rPr>
        <w:t>«</w:t>
      </w:r>
      <w:r w:rsidRPr="00F31F17">
        <w:rPr>
          <w:rFonts w:ascii="Times New Roman" w:eastAsia="Times New Roman" w:hAnsi="Times New Roman" w:cs="Times New Roman"/>
          <w:color w:val="000000"/>
          <w:kern w:val="0"/>
          <w:sz w:val="28"/>
          <w:szCs w:val="28"/>
          <w:lang w:eastAsia="ru-RU"/>
          <w14:ligatures w14:val="none"/>
        </w:rPr>
        <w:t>получение награды</w:t>
      </w:r>
      <w:r w:rsidRPr="001D7153">
        <w:rPr>
          <w:rFonts w:ascii="Times New Roman" w:eastAsia="Times New Roman" w:hAnsi="Times New Roman" w:cs="Times New Roman"/>
          <w:color w:val="000000"/>
          <w:kern w:val="0"/>
          <w:sz w:val="28"/>
          <w:szCs w:val="28"/>
          <w:lang w:eastAsia="ru-RU"/>
          <w14:ligatures w14:val="none"/>
        </w:rPr>
        <w:t>»</w:t>
      </w:r>
      <w:r w:rsidRPr="00F31F17">
        <w:rPr>
          <w:rFonts w:ascii="Times New Roman" w:eastAsia="Times New Roman" w:hAnsi="Times New Roman" w:cs="Times New Roman"/>
          <w:color w:val="000000"/>
          <w:kern w:val="0"/>
          <w:sz w:val="28"/>
          <w:szCs w:val="28"/>
          <w:lang w:eastAsia="ru-RU"/>
          <w14:ligatures w14:val="none"/>
        </w:rPr>
        <w:t>, а не на сам процесс познания. Следовательно, педагогическая стратегия должна быть направлена на постепенное смещение фокуса с внешних стимулов на внутреннюю ценность самого обучения.</w:t>
      </w:r>
    </w:p>
    <w:p w14:paraId="0797FC33" w14:textId="45E93138" w:rsidR="00F31F17" w:rsidRPr="001D7153" w:rsidRDefault="00AE2AAB" w:rsidP="001D7153">
      <w:pPr>
        <w:pStyle w:val="ac"/>
        <w:spacing w:line="360" w:lineRule="auto"/>
        <w:ind w:firstLine="709"/>
        <w:jc w:val="both"/>
        <w:rPr>
          <w:rFonts w:ascii="Times New Roman" w:hAnsi="Times New Roman" w:cs="Times New Roman"/>
          <w:sz w:val="28"/>
          <w:szCs w:val="28"/>
        </w:rPr>
      </w:pPr>
      <w:r w:rsidRPr="001D7153">
        <w:rPr>
          <w:rFonts w:ascii="Times New Roman" w:hAnsi="Times New Roman" w:cs="Times New Roman"/>
          <w:sz w:val="28"/>
          <w:szCs w:val="28"/>
        </w:rPr>
        <w:t xml:space="preserve">Не менее важным аспектом является признание индивидуальных особенностей каждого ребенка. Каждый из них уникален, и учитель, а также родители должны учитывать эти различия. Это касается как темпа усвоения материала, так и способностей, темперамента и стиля обучения. Индивидуальный подход к каждому ребенку позволяет раскрыть его потенциал, помогает выявить сильные стороны и развивать их, а также </w:t>
      </w:r>
      <w:r w:rsidRPr="001D7153">
        <w:rPr>
          <w:rFonts w:ascii="Times New Roman" w:hAnsi="Times New Roman" w:cs="Times New Roman"/>
          <w:sz w:val="28"/>
          <w:szCs w:val="28"/>
        </w:rPr>
        <w:lastRenderedPageBreak/>
        <w:t>справляться с трудностями. Важно помнить, что создание поддерживающей и уважительной образовательной среды, где учитываются интересы и потребности ребенка, является ключом к успешному обучению и гармоничному развитию личности.</w:t>
      </w:r>
    </w:p>
    <w:p w14:paraId="3002527B" w14:textId="77777777" w:rsidR="004541F8" w:rsidRPr="001D7153" w:rsidRDefault="004541F8" w:rsidP="004541F8">
      <w:pPr>
        <w:pStyle w:val="ac"/>
        <w:spacing w:line="360" w:lineRule="auto"/>
        <w:ind w:firstLine="709"/>
        <w:jc w:val="both"/>
        <w:rPr>
          <w:rFonts w:ascii="Times New Roman" w:hAnsi="Times New Roman" w:cs="Times New Roman"/>
          <w:sz w:val="28"/>
          <w:szCs w:val="28"/>
        </w:rPr>
      </w:pPr>
      <w:r w:rsidRPr="001D7153">
        <w:rPr>
          <w:rFonts w:ascii="Times New Roman" w:hAnsi="Times New Roman" w:cs="Times New Roman"/>
          <w:sz w:val="28"/>
          <w:szCs w:val="28"/>
        </w:rPr>
        <w:t>В современном образовании роль учителя претерпевает значительные изменения. Он уже не является единственным источником знаний, каким был когда-то, а скорее становится проводником в обширном мире информации. В этой новой роли учитель выступает не только как наставник, но и как фасилитатор учебного процесса, а также как партнер для ученика в его образовательном путешествии. Сейчас педагогическое мастерство включает в себя множество аспектов. Прежде всего, это высокий уровень владения предметом. Учитель должен не просто знать свой предмет, но и уметь передать свои знания ученикам. Это требует глубокого понимания методик преподавания, которые позволяют адаптировать материал под различные группы учеников с учетом их индивидуальных особенностей и потребностей. Однако не менее важным является создание развивающей среды в классе. Классное пространство должно быть таким, чтобы оно стимулировало любопытство, творчество и сотрудничество между учениками. Это может включать в себя как физическое оформление класса, так и организацию учебного процесса, который будет способствовать взаимодействию и обмену идеями.</w:t>
      </w:r>
    </w:p>
    <w:p w14:paraId="0413D38E" w14:textId="77777777" w:rsidR="004541F8" w:rsidRPr="001D7153" w:rsidRDefault="004541F8" w:rsidP="004541F8">
      <w:pPr>
        <w:pStyle w:val="ac"/>
        <w:spacing w:line="360" w:lineRule="auto"/>
        <w:ind w:firstLine="709"/>
        <w:jc w:val="both"/>
        <w:rPr>
          <w:rFonts w:ascii="Times New Roman" w:hAnsi="Times New Roman" w:cs="Times New Roman"/>
          <w:sz w:val="28"/>
          <w:szCs w:val="28"/>
        </w:rPr>
      </w:pPr>
      <w:r w:rsidRPr="001D7153">
        <w:rPr>
          <w:rFonts w:ascii="Times New Roman" w:hAnsi="Times New Roman" w:cs="Times New Roman"/>
          <w:sz w:val="28"/>
          <w:szCs w:val="28"/>
        </w:rPr>
        <w:t>Индивидуализация обучения также занимает важное место в современном образовательном процессе. Учитель должен уметь выявлять потребности каждого ученика, а затем предлагать соответствующие задания и поддержку, чтобы помочь каждому ребенку достичь своих целей. Это может быть особенно важно в классах с разнородным составом учеников, где уровень знаний и навыков может значительно варьироваться.</w:t>
      </w:r>
    </w:p>
    <w:p w14:paraId="0D323697" w14:textId="77777777" w:rsidR="004541F8" w:rsidRPr="001D7153" w:rsidRDefault="004541F8" w:rsidP="004541F8">
      <w:pPr>
        <w:pStyle w:val="ac"/>
        <w:spacing w:line="360" w:lineRule="auto"/>
        <w:ind w:firstLine="709"/>
        <w:jc w:val="both"/>
        <w:rPr>
          <w:rFonts w:ascii="Times New Roman" w:hAnsi="Times New Roman" w:cs="Times New Roman"/>
          <w:sz w:val="28"/>
          <w:szCs w:val="28"/>
        </w:rPr>
      </w:pPr>
      <w:r w:rsidRPr="001D7153">
        <w:rPr>
          <w:rFonts w:ascii="Times New Roman" w:hAnsi="Times New Roman" w:cs="Times New Roman"/>
          <w:sz w:val="28"/>
          <w:szCs w:val="28"/>
        </w:rPr>
        <w:t xml:space="preserve">Формирование положительной мотивации также является ключевым аспектом работы современного педагога. Использование игровых методов, проектной деятельности и проблемного обучения помогает создать интерес к </w:t>
      </w:r>
      <w:r w:rsidRPr="001D7153">
        <w:rPr>
          <w:rFonts w:ascii="Times New Roman" w:hAnsi="Times New Roman" w:cs="Times New Roman"/>
          <w:sz w:val="28"/>
          <w:szCs w:val="28"/>
        </w:rPr>
        <w:lastRenderedPageBreak/>
        <w:t>учебному процессу и связать его с реальной жизнью. Это делает обучение более значимым и увлекательным для учеников. Кроме того, учитель должен обладать психологической компетентностью. Это означает, что он должен понимать психологические особенности детей разных возрастов, уметь выявлять трудности в обучении и поведении, а также оказывать первичную психологическую поддержку. Эффективное взаимодействие с родителями также является важной частью работы учителя, так как они играют ключевую роль в поддержке ребенка. Партнерство с родителями становится все более важным аспектом работы учителя. Учитель не только обучает детей, но и является связующим звеном между ребенком и его семьей в рамках школы. Открытая и доверительная коммуникация с родителями позволяет создать единый фронт поддержки для ребенка, что, в свою очередь, способствует его успешному обучению и развитию.</w:t>
      </w:r>
    </w:p>
    <w:p w14:paraId="6E62C76D" w14:textId="77777777" w:rsidR="004541F8" w:rsidRPr="0033696D" w:rsidRDefault="004541F8" w:rsidP="004541F8">
      <w:pPr>
        <w:pStyle w:val="ac"/>
        <w:spacing w:line="360" w:lineRule="auto"/>
        <w:ind w:firstLine="709"/>
        <w:jc w:val="both"/>
        <w:rPr>
          <w:rFonts w:ascii="Times New Roman" w:hAnsi="Times New Roman" w:cs="Times New Roman"/>
          <w:sz w:val="28"/>
          <w:szCs w:val="28"/>
        </w:rPr>
      </w:pPr>
      <w:r w:rsidRPr="0033696D">
        <w:rPr>
          <w:rFonts w:ascii="Times New Roman" w:hAnsi="Times New Roman" w:cs="Times New Roman"/>
          <w:sz w:val="28"/>
          <w:szCs w:val="28"/>
        </w:rPr>
        <w:t>Родители играют первостепенную роль в формировании личности ребенка, его ценностей, мотивации к учебе и отношения к образованию в целом. Их участие в образовательном процессе не ограничивается лишь контролем выполнения домашних заданий, а охватывает гораздо более широкий спектр взаимодействия. Создание домашней образовательной среды — это один из важнейших аспектов, который родители могут обеспечить. Это не только наличие учебников и рабочего места для занятий, но и создание атмосферы, в которой ценится знание, поощряется любознательность, а учеба воспринимается как важный и интересный процесс. Важно, чтобы ребенок чувствовал, что его усилия в учебе поддерживаются и поощряются. Эмоциональная поддержка и принятие — еще один ключевой аспект родительской роли. Родители должны быть источником безусловной любви и поддержки, особенно в моменты неудач. Важно научить ребенка справляться с ошибками, видеть в них опыт, а не повод для самобичевания. Это поможет ребенку развить стойкость и уверенность в своих силах.</w:t>
      </w:r>
    </w:p>
    <w:p w14:paraId="73F2CD13" w14:textId="50D248CA" w:rsidR="0033696D" w:rsidRPr="0033696D" w:rsidRDefault="004541F8" w:rsidP="0033696D">
      <w:pPr>
        <w:pStyle w:val="ac"/>
        <w:spacing w:line="360" w:lineRule="auto"/>
        <w:ind w:firstLine="709"/>
        <w:jc w:val="both"/>
        <w:rPr>
          <w:rFonts w:ascii="Times New Roman" w:hAnsi="Times New Roman" w:cs="Times New Roman"/>
          <w:sz w:val="28"/>
          <w:szCs w:val="28"/>
        </w:rPr>
      </w:pPr>
      <w:r w:rsidRPr="0033696D">
        <w:rPr>
          <w:rFonts w:ascii="Times New Roman" w:hAnsi="Times New Roman" w:cs="Times New Roman"/>
          <w:sz w:val="28"/>
          <w:szCs w:val="28"/>
        </w:rPr>
        <w:t xml:space="preserve">Активное взаимодействие с школой также играет важную роль в образовательном процессе. Регулярное общение с учителями, участие в </w:t>
      </w:r>
      <w:r w:rsidRPr="0033696D">
        <w:rPr>
          <w:rFonts w:ascii="Times New Roman" w:hAnsi="Times New Roman" w:cs="Times New Roman"/>
          <w:sz w:val="28"/>
          <w:szCs w:val="28"/>
        </w:rPr>
        <w:lastRenderedPageBreak/>
        <w:t>родительских собраниях и школьных мероприятиях помогает родителям быть в курсе того, что происходит в жизни их ребенка в школе. Это взаимодействие создает возможность для обмена информацией, что, в свою очередь, способствует более эффективному обучению</w:t>
      </w:r>
      <w:r w:rsidR="000412E2" w:rsidRPr="000412E2">
        <w:rPr>
          <w:rFonts w:ascii="Times New Roman" w:hAnsi="Times New Roman" w:cs="Times New Roman"/>
          <w:sz w:val="28"/>
          <w:szCs w:val="28"/>
        </w:rPr>
        <w:t xml:space="preserve"> [</w:t>
      </w:r>
      <w:r w:rsidR="000412E2">
        <w:rPr>
          <w:rFonts w:ascii="Times New Roman" w:hAnsi="Times New Roman" w:cs="Times New Roman"/>
          <w:sz w:val="28"/>
          <w:szCs w:val="28"/>
          <w:lang w:val="en-US"/>
        </w:rPr>
        <w:t>4</w:t>
      </w:r>
      <w:r w:rsidR="000412E2" w:rsidRPr="000412E2">
        <w:rPr>
          <w:rFonts w:ascii="Times New Roman" w:hAnsi="Times New Roman" w:cs="Times New Roman"/>
          <w:sz w:val="28"/>
          <w:szCs w:val="28"/>
        </w:rPr>
        <w:t>]</w:t>
      </w:r>
      <w:r w:rsidRPr="0033696D">
        <w:rPr>
          <w:rFonts w:ascii="Times New Roman" w:hAnsi="Times New Roman" w:cs="Times New Roman"/>
          <w:sz w:val="28"/>
          <w:szCs w:val="28"/>
        </w:rPr>
        <w:t>.</w:t>
      </w:r>
    </w:p>
    <w:p w14:paraId="4B71C91D" w14:textId="5AEA9213" w:rsidR="008A6024" w:rsidRPr="0033696D" w:rsidRDefault="008A6024" w:rsidP="0033696D">
      <w:pPr>
        <w:pStyle w:val="ac"/>
        <w:spacing w:line="360" w:lineRule="auto"/>
        <w:ind w:firstLine="709"/>
        <w:jc w:val="both"/>
        <w:rPr>
          <w:rFonts w:ascii="Times New Roman" w:hAnsi="Times New Roman" w:cs="Times New Roman"/>
          <w:sz w:val="28"/>
          <w:szCs w:val="28"/>
        </w:rPr>
      </w:pPr>
      <w:r w:rsidRPr="0033696D">
        <w:rPr>
          <w:rFonts w:ascii="Times New Roman" w:hAnsi="Times New Roman" w:cs="Times New Roman"/>
          <w:sz w:val="28"/>
          <w:szCs w:val="28"/>
        </w:rPr>
        <w:t>Образовательный процесс – это не просто передача знаний, а сложный, многогранный процесс становления личности. Триада «ребенок – учитель – родитель» является фундаментом этого процесса. Только в условиях слаженности, сплоченности, доверия и взаимного уважения между всеми тремя участниками можно достичь подлинных образовательных и личностных результатов. Учитель, будучи профессионалом в области обучения, и родители, будучи первыми и самыми важными наставниками, должны действовать как единая команда, ставя во главу угла благополучие и всестороннее развитие ребенка. Такая синергия не только обеспечивает академический успех, но и формирует уверенного в себе, социально адаптированного и счастливого человека.</w:t>
      </w:r>
    </w:p>
    <w:p w14:paraId="673D33A0" w14:textId="77777777" w:rsidR="008A6024" w:rsidRDefault="008A6024" w:rsidP="008A6024">
      <w:pPr>
        <w:pStyle w:val="ac"/>
      </w:pPr>
    </w:p>
    <w:p w14:paraId="7A9B56B6" w14:textId="77777777" w:rsidR="00EB1564" w:rsidRDefault="00EB1564" w:rsidP="00C87ADF">
      <w:pPr>
        <w:pStyle w:val="ac"/>
        <w:spacing w:line="360" w:lineRule="auto"/>
        <w:jc w:val="both"/>
        <w:rPr>
          <w:rFonts w:ascii="Times New Roman" w:hAnsi="Times New Roman" w:cs="Times New Roman"/>
          <w:sz w:val="28"/>
          <w:szCs w:val="28"/>
        </w:rPr>
      </w:pPr>
    </w:p>
    <w:p w14:paraId="32E2772A" w14:textId="77777777" w:rsidR="001D7153" w:rsidRDefault="001D7153" w:rsidP="00C87ADF">
      <w:pPr>
        <w:pStyle w:val="ac"/>
        <w:spacing w:line="360" w:lineRule="auto"/>
        <w:jc w:val="both"/>
        <w:rPr>
          <w:rFonts w:ascii="Times New Roman" w:hAnsi="Times New Roman" w:cs="Times New Roman"/>
          <w:sz w:val="28"/>
          <w:szCs w:val="28"/>
        </w:rPr>
      </w:pPr>
    </w:p>
    <w:p w14:paraId="35CEC088" w14:textId="77777777" w:rsidR="001D7153" w:rsidRDefault="001D7153" w:rsidP="00C87ADF">
      <w:pPr>
        <w:pStyle w:val="ac"/>
        <w:spacing w:line="360" w:lineRule="auto"/>
        <w:jc w:val="both"/>
        <w:rPr>
          <w:rFonts w:ascii="Times New Roman" w:hAnsi="Times New Roman" w:cs="Times New Roman"/>
          <w:sz w:val="28"/>
          <w:szCs w:val="28"/>
        </w:rPr>
      </w:pPr>
    </w:p>
    <w:p w14:paraId="08896B5B" w14:textId="77777777" w:rsidR="001D7153" w:rsidRPr="0033696D" w:rsidRDefault="001D7153" w:rsidP="00C87ADF">
      <w:pPr>
        <w:pStyle w:val="ac"/>
        <w:spacing w:line="360" w:lineRule="auto"/>
        <w:jc w:val="both"/>
        <w:rPr>
          <w:rFonts w:ascii="Times New Roman" w:hAnsi="Times New Roman" w:cs="Times New Roman"/>
          <w:sz w:val="28"/>
          <w:szCs w:val="28"/>
        </w:rPr>
      </w:pPr>
    </w:p>
    <w:p w14:paraId="0F14953B" w14:textId="77777777" w:rsidR="00EB1564" w:rsidRPr="0033696D" w:rsidRDefault="00EB1564" w:rsidP="00C87ADF">
      <w:pPr>
        <w:pStyle w:val="ac"/>
        <w:spacing w:line="360" w:lineRule="auto"/>
        <w:jc w:val="both"/>
        <w:rPr>
          <w:rFonts w:ascii="Times New Roman" w:hAnsi="Times New Roman" w:cs="Times New Roman"/>
          <w:sz w:val="28"/>
          <w:szCs w:val="28"/>
        </w:rPr>
      </w:pPr>
    </w:p>
    <w:p w14:paraId="3DA638B7" w14:textId="65118185" w:rsidR="008A6024" w:rsidRPr="0033696D" w:rsidRDefault="0033696D" w:rsidP="00C87ADF">
      <w:pPr>
        <w:pStyle w:val="ac"/>
        <w:spacing w:line="360" w:lineRule="auto"/>
        <w:jc w:val="both"/>
        <w:rPr>
          <w:rFonts w:ascii="Times New Roman" w:hAnsi="Times New Roman" w:cs="Times New Roman"/>
          <w:sz w:val="28"/>
          <w:szCs w:val="28"/>
        </w:rPr>
      </w:pPr>
      <w:r>
        <w:rPr>
          <w:rFonts w:ascii="Times New Roman" w:hAnsi="Times New Roman" w:cs="Times New Roman"/>
          <w:sz w:val="28"/>
          <w:szCs w:val="28"/>
        </w:rPr>
        <w:t>Список литературы</w:t>
      </w:r>
      <w:r w:rsidR="008A6024" w:rsidRPr="0033696D">
        <w:rPr>
          <w:rFonts w:ascii="Times New Roman" w:hAnsi="Times New Roman" w:cs="Times New Roman"/>
          <w:sz w:val="28"/>
          <w:szCs w:val="28"/>
        </w:rPr>
        <w:t>:</w:t>
      </w:r>
    </w:p>
    <w:p w14:paraId="2CDAA657" w14:textId="4FA44585" w:rsidR="008A6024" w:rsidRPr="00C87ADF" w:rsidRDefault="008A6024" w:rsidP="00C87ADF">
      <w:pPr>
        <w:pStyle w:val="ac"/>
        <w:numPr>
          <w:ilvl w:val="0"/>
          <w:numId w:val="1"/>
        </w:numPr>
        <w:spacing w:line="360" w:lineRule="auto"/>
        <w:jc w:val="both"/>
        <w:rPr>
          <w:rFonts w:ascii="Times New Roman" w:hAnsi="Times New Roman" w:cs="Times New Roman"/>
          <w:sz w:val="28"/>
          <w:szCs w:val="28"/>
        </w:rPr>
      </w:pPr>
      <w:r w:rsidRPr="0033696D">
        <w:rPr>
          <w:rFonts w:ascii="Times New Roman" w:hAnsi="Times New Roman" w:cs="Times New Roman"/>
          <w:sz w:val="28"/>
          <w:szCs w:val="28"/>
        </w:rPr>
        <w:t xml:space="preserve">Асмолов, А. Г. Школа жизни. Социокультурный контекст </w:t>
      </w:r>
      <w:r w:rsidRPr="00C87ADF">
        <w:rPr>
          <w:rFonts w:ascii="Times New Roman" w:hAnsi="Times New Roman" w:cs="Times New Roman"/>
          <w:sz w:val="28"/>
          <w:szCs w:val="28"/>
        </w:rPr>
        <w:t>развития человека. Москва: Просвещение</w:t>
      </w:r>
      <w:r w:rsidR="0056356D" w:rsidRPr="00C87ADF">
        <w:rPr>
          <w:rFonts w:ascii="Times New Roman" w:hAnsi="Times New Roman" w:cs="Times New Roman"/>
          <w:sz w:val="28"/>
          <w:szCs w:val="28"/>
        </w:rPr>
        <w:t>, 2024.</w:t>
      </w:r>
    </w:p>
    <w:p w14:paraId="5B2C139F" w14:textId="0DE485F7" w:rsidR="008A6024" w:rsidRPr="00CA766A" w:rsidRDefault="008A6024" w:rsidP="00C87ADF">
      <w:pPr>
        <w:pStyle w:val="ac"/>
        <w:numPr>
          <w:ilvl w:val="0"/>
          <w:numId w:val="1"/>
        </w:numPr>
        <w:spacing w:line="360" w:lineRule="auto"/>
        <w:jc w:val="both"/>
        <w:rPr>
          <w:rFonts w:ascii="Times New Roman" w:hAnsi="Times New Roman" w:cs="Times New Roman"/>
          <w:sz w:val="28"/>
          <w:szCs w:val="28"/>
        </w:rPr>
      </w:pPr>
      <w:r w:rsidRPr="0033696D">
        <w:rPr>
          <w:rFonts w:ascii="Times New Roman" w:hAnsi="Times New Roman" w:cs="Times New Roman"/>
          <w:sz w:val="28"/>
          <w:szCs w:val="28"/>
        </w:rPr>
        <w:t xml:space="preserve">Выготский, Л. С. (1996). Педагогическая психология. </w:t>
      </w:r>
      <w:proofErr w:type="gramStart"/>
      <w:r w:rsidRPr="0033696D">
        <w:rPr>
          <w:rFonts w:ascii="Times New Roman" w:hAnsi="Times New Roman" w:cs="Times New Roman"/>
          <w:sz w:val="28"/>
          <w:szCs w:val="28"/>
        </w:rPr>
        <w:t xml:space="preserve">Москва: </w:t>
      </w:r>
      <w:r w:rsidR="00CA766A">
        <w:rPr>
          <w:rFonts w:ascii="Times New Roman" w:hAnsi="Times New Roman" w:cs="Times New Roman"/>
          <w:sz w:val="28"/>
          <w:szCs w:val="28"/>
        </w:rPr>
        <w:t xml:space="preserve"> </w:t>
      </w:r>
      <w:r w:rsidRPr="00CA766A">
        <w:rPr>
          <w:rFonts w:ascii="Times New Roman" w:hAnsi="Times New Roman" w:cs="Times New Roman"/>
          <w:sz w:val="28"/>
          <w:szCs w:val="28"/>
        </w:rPr>
        <w:t>Педагогика</w:t>
      </w:r>
      <w:proofErr w:type="gramEnd"/>
      <w:r w:rsidR="0056356D" w:rsidRPr="00CA766A">
        <w:rPr>
          <w:rFonts w:ascii="Times New Roman" w:hAnsi="Times New Roman" w:cs="Times New Roman"/>
          <w:sz w:val="28"/>
          <w:szCs w:val="28"/>
        </w:rPr>
        <w:t>, 2016.</w:t>
      </w:r>
    </w:p>
    <w:p w14:paraId="44F9A78F" w14:textId="642A5D5B" w:rsidR="008A6024" w:rsidRPr="00CA766A" w:rsidRDefault="008A6024" w:rsidP="00C87ADF">
      <w:pPr>
        <w:pStyle w:val="ac"/>
        <w:numPr>
          <w:ilvl w:val="0"/>
          <w:numId w:val="1"/>
        </w:numPr>
        <w:spacing w:line="360" w:lineRule="auto"/>
        <w:jc w:val="both"/>
        <w:rPr>
          <w:rFonts w:ascii="Times New Roman" w:hAnsi="Times New Roman" w:cs="Times New Roman"/>
          <w:sz w:val="28"/>
          <w:szCs w:val="28"/>
        </w:rPr>
      </w:pPr>
      <w:r w:rsidRPr="0033696D">
        <w:rPr>
          <w:rFonts w:ascii="Times New Roman" w:hAnsi="Times New Roman" w:cs="Times New Roman"/>
          <w:sz w:val="28"/>
          <w:szCs w:val="28"/>
        </w:rPr>
        <w:t xml:space="preserve">Макаренко, А. С. Проблемы семейного воспитания. Сочинения </w:t>
      </w:r>
      <w:r w:rsidRPr="00CA766A">
        <w:rPr>
          <w:rFonts w:ascii="Times New Roman" w:hAnsi="Times New Roman" w:cs="Times New Roman"/>
          <w:sz w:val="28"/>
          <w:szCs w:val="28"/>
        </w:rPr>
        <w:t>в 7 томах. Москва: АПН РСФСР</w:t>
      </w:r>
      <w:r w:rsidR="0056356D" w:rsidRPr="00CA766A">
        <w:rPr>
          <w:rFonts w:ascii="Times New Roman" w:hAnsi="Times New Roman" w:cs="Times New Roman"/>
          <w:sz w:val="28"/>
          <w:szCs w:val="28"/>
        </w:rPr>
        <w:t>, 2020.</w:t>
      </w:r>
    </w:p>
    <w:p w14:paraId="3BD7760D" w14:textId="3C9711CF" w:rsidR="00CA766A" w:rsidRDefault="008A6024" w:rsidP="00C87ADF">
      <w:pPr>
        <w:pStyle w:val="ac"/>
        <w:numPr>
          <w:ilvl w:val="0"/>
          <w:numId w:val="1"/>
        </w:numPr>
        <w:spacing w:line="360" w:lineRule="auto"/>
        <w:jc w:val="both"/>
        <w:rPr>
          <w:rFonts w:ascii="Times New Roman" w:hAnsi="Times New Roman" w:cs="Times New Roman"/>
          <w:sz w:val="28"/>
          <w:szCs w:val="28"/>
        </w:rPr>
      </w:pPr>
      <w:r w:rsidRPr="0033696D">
        <w:rPr>
          <w:rFonts w:ascii="Times New Roman" w:hAnsi="Times New Roman" w:cs="Times New Roman"/>
          <w:sz w:val="28"/>
          <w:szCs w:val="28"/>
        </w:rPr>
        <w:t xml:space="preserve">Овчарова, Р. В. Практическая педагогика для родителей. </w:t>
      </w:r>
      <w:r w:rsidRPr="00CA766A">
        <w:rPr>
          <w:rFonts w:ascii="Times New Roman" w:hAnsi="Times New Roman" w:cs="Times New Roman"/>
          <w:sz w:val="28"/>
          <w:szCs w:val="28"/>
        </w:rPr>
        <w:t>Москва: ТЦ Сфера</w:t>
      </w:r>
      <w:r w:rsidR="00CA766A">
        <w:rPr>
          <w:rFonts w:ascii="Times New Roman" w:hAnsi="Times New Roman" w:cs="Times New Roman"/>
          <w:sz w:val="28"/>
          <w:szCs w:val="28"/>
        </w:rPr>
        <w:t>, 2021.</w:t>
      </w:r>
    </w:p>
    <w:p w14:paraId="207EB5E9" w14:textId="3E62EA58" w:rsidR="008A6024" w:rsidRPr="00CA766A" w:rsidRDefault="008A6024" w:rsidP="00C87ADF">
      <w:pPr>
        <w:pStyle w:val="ac"/>
        <w:numPr>
          <w:ilvl w:val="0"/>
          <w:numId w:val="1"/>
        </w:numPr>
        <w:spacing w:line="360" w:lineRule="auto"/>
        <w:jc w:val="both"/>
        <w:rPr>
          <w:rFonts w:ascii="Times New Roman" w:hAnsi="Times New Roman" w:cs="Times New Roman"/>
          <w:sz w:val="28"/>
          <w:szCs w:val="28"/>
        </w:rPr>
      </w:pPr>
      <w:r w:rsidRPr="0033696D">
        <w:rPr>
          <w:rFonts w:ascii="Times New Roman" w:hAnsi="Times New Roman" w:cs="Times New Roman"/>
          <w:sz w:val="28"/>
          <w:szCs w:val="28"/>
        </w:rPr>
        <w:lastRenderedPageBreak/>
        <w:t xml:space="preserve">Ситник, Н. А. Взаимодействие школы и семьи в процессе </w:t>
      </w:r>
      <w:r w:rsidRPr="00CA766A">
        <w:rPr>
          <w:rFonts w:ascii="Times New Roman" w:hAnsi="Times New Roman" w:cs="Times New Roman"/>
          <w:sz w:val="28"/>
          <w:szCs w:val="28"/>
        </w:rPr>
        <w:t>воспитания и обучения детей. Вестник Московского государственного областного университета. Серия: Педагогика, № 2, с. 135-141</w:t>
      </w:r>
      <w:r w:rsidR="00CA766A" w:rsidRPr="00CA766A">
        <w:rPr>
          <w:rFonts w:ascii="Times New Roman" w:hAnsi="Times New Roman" w:cs="Times New Roman"/>
          <w:sz w:val="28"/>
          <w:szCs w:val="28"/>
        </w:rPr>
        <w:t>, 2022</w:t>
      </w:r>
      <w:r w:rsidRPr="00CA766A">
        <w:rPr>
          <w:rFonts w:ascii="Times New Roman" w:hAnsi="Times New Roman" w:cs="Times New Roman"/>
          <w:sz w:val="28"/>
          <w:szCs w:val="28"/>
        </w:rPr>
        <w:t xml:space="preserve">. </w:t>
      </w:r>
    </w:p>
    <w:p w14:paraId="1783E84C" w14:textId="4A50D2F8" w:rsidR="0080680B" w:rsidRPr="0080680B" w:rsidRDefault="0080680B" w:rsidP="00C87ADF">
      <w:pPr>
        <w:pStyle w:val="ac"/>
        <w:numPr>
          <w:ilvl w:val="0"/>
          <w:numId w:val="1"/>
        </w:numPr>
        <w:spacing w:line="360" w:lineRule="auto"/>
        <w:jc w:val="both"/>
        <w:rPr>
          <w:rFonts w:ascii="Times New Roman" w:hAnsi="Times New Roman" w:cs="Times New Roman"/>
          <w:sz w:val="28"/>
          <w:szCs w:val="28"/>
        </w:rPr>
      </w:pPr>
      <w:r w:rsidRPr="0080680B">
        <w:rPr>
          <w:rFonts w:ascii="Times New Roman" w:hAnsi="Times New Roman" w:cs="Times New Roman"/>
          <w:sz w:val="28"/>
          <w:szCs w:val="28"/>
        </w:rPr>
        <w:t>Леонтьев, А. Н. Избранные психологические произведения: в 2 томах / А. Н. Леонтьев; редактор В. В. Давыдов [и др.]; составители: А. Г. Асмолов, М. П. Леон</w:t>
      </w:r>
      <w:r>
        <w:rPr>
          <w:rFonts w:ascii="Times New Roman" w:hAnsi="Times New Roman" w:cs="Times New Roman"/>
          <w:sz w:val="28"/>
          <w:szCs w:val="28"/>
        </w:rPr>
        <w:t>т</w:t>
      </w:r>
      <w:r w:rsidRPr="0080680B">
        <w:rPr>
          <w:rFonts w:ascii="Times New Roman" w:hAnsi="Times New Roman" w:cs="Times New Roman"/>
          <w:sz w:val="28"/>
          <w:szCs w:val="28"/>
        </w:rPr>
        <w:t>ьева. – Москва: Педагогика, 2023.</w:t>
      </w:r>
    </w:p>
    <w:p w14:paraId="4ADFA35A" w14:textId="77446FDA" w:rsidR="002B1983" w:rsidRPr="005A6E13" w:rsidRDefault="008A6024" w:rsidP="00C87ADF">
      <w:pPr>
        <w:pStyle w:val="ac"/>
        <w:numPr>
          <w:ilvl w:val="0"/>
          <w:numId w:val="1"/>
        </w:numPr>
        <w:spacing w:line="360" w:lineRule="auto"/>
        <w:jc w:val="both"/>
        <w:rPr>
          <w:rFonts w:ascii="Times New Roman" w:hAnsi="Times New Roman" w:cs="Times New Roman"/>
          <w:sz w:val="28"/>
          <w:szCs w:val="28"/>
        </w:rPr>
      </w:pPr>
      <w:proofErr w:type="spellStart"/>
      <w:r w:rsidRPr="0033696D">
        <w:rPr>
          <w:rFonts w:ascii="Times New Roman" w:hAnsi="Times New Roman" w:cs="Times New Roman"/>
          <w:sz w:val="28"/>
          <w:szCs w:val="28"/>
        </w:rPr>
        <w:t>Хухлаева</w:t>
      </w:r>
      <w:proofErr w:type="spellEnd"/>
      <w:r w:rsidRPr="0033696D">
        <w:rPr>
          <w:rFonts w:ascii="Times New Roman" w:hAnsi="Times New Roman" w:cs="Times New Roman"/>
          <w:sz w:val="28"/>
          <w:szCs w:val="28"/>
        </w:rPr>
        <w:t xml:space="preserve">, О. В. Психология развития: молодость, зрелость, </w:t>
      </w:r>
      <w:r w:rsidRPr="00CA766A">
        <w:rPr>
          <w:rFonts w:ascii="Times New Roman" w:hAnsi="Times New Roman" w:cs="Times New Roman"/>
          <w:sz w:val="28"/>
          <w:szCs w:val="28"/>
        </w:rPr>
        <w:t>старость. Москва: Академия</w:t>
      </w:r>
      <w:r w:rsidR="00CA766A" w:rsidRPr="00CA766A">
        <w:rPr>
          <w:rFonts w:ascii="Times New Roman" w:hAnsi="Times New Roman" w:cs="Times New Roman"/>
          <w:sz w:val="28"/>
          <w:szCs w:val="28"/>
        </w:rPr>
        <w:t>, 2021</w:t>
      </w:r>
      <w:r w:rsidRPr="00CA766A">
        <w:rPr>
          <w:rFonts w:ascii="Times New Roman" w:hAnsi="Times New Roman" w:cs="Times New Roman"/>
          <w:sz w:val="28"/>
          <w:szCs w:val="28"/>
        </w:rPr>
        <w:t xml:space="preserve">. </w:t>
      </w:r>
    </w:p>
    <w:p w14:paraId="2332F9E0" w14:textId="646E59BD" w:rsidR="005A6E13" w:rsidRPr="00CA766A" w:rsidRDefault="005A6E13" w:rsidP="00C87ADF">
      <w:pPr>
        <w:pStyle w:val="ac"/>
        <w:numPr>
          <w:ilvl w:val="0"/>
          <w:numId w:val="1"/>
        </w:numPr>
        <w:spacing w:line="360" w:lineRule="auto"/>
        <w:jc w:val="both"/>
        <w:rPr>
          <w:rFonts w:ascii="Times New Roman" w:hAnsi="Times New Roman" w:cs="Times New Roman"/>
          <w:sz w:val="28"/>
          <w:szCs w:val="28"/>
        </w:rPr>
      </w:pPr>
      <w:r w:rsidRPr="005A6E13">
        <w:rPr>
          <w:rFonts w:ascii="Times New Roman" w:hAnsi="Times New Roman" w:cs="Times New Roman"/>
          <w:sz w:val="28"/>
          <w:szCs w:val="28"/>
        </w:rPr>
        <w:t xml:space="preserve">Эльконин, Д. Б. Психическое развитие в детских </w:t>
      </w:r>
      <w:proofErr w:type="gramStart"/>
      <w:r w:rsidRPr="005A6E13">
        <w:rPr>
          <w:rFonts w:ascii="Times New Roman" w:hAnsi="Times New Roman" w:cs="Times New Roman"/>
          <w:sz w:val="28"/>
          <w:szCs w:val="28"/>
        </w:rPr>
        <w:t>возрастах :</w:t>
      </w:r>
      <w:proofErr w:type="gramEnd"/>
      <w:r w:rsidRPr="005A6E13">
        <w:rPr>
          <w:rFonts w:ascii="Times New Roman" w:hAnsi="Times New Roman" w:cs="Times New Roman"/>
          <w:sz w:val="28"/>
          <w:szCs w:val="28"/>
        </w:rPr>
        <w:t xml:space="preserve"> избранные психологические труды / под ред. Д. И. </w:t>
      </w:r>
      <w:proofErr w:type="spellStart"/>
      <w:r w:rsidRPr="005A6E13">
        <w:rPr>
          <w:rFonts w:ascii="Times New Roman" w:hAnsi="Times New Roman" w:cs="Times New Roman"/>
          <w:sz w:val="28"/>
          <w:szCs w:val="28"/>
        </w:rPr>
        <w:t>Фельдштейна</w:t>
      </w:r>
      <w:proofErr w:type="spellEnd"/>
      <w:r w:rsidRPr="005A6E13">
        <w:rPr>
          <w:rFonts w:ascii="Times New Roman" w:hAnsi="Times New Roman" w:cs="Times New Roman"/>
          <w:sz w:val="28"/>
          <w:szCs w:val="28"/>
        </w:rPr>
        <w:t xml:space="preserve">. — </w:t>
      </w:r>
      <w:proofErr w:type="gramStart"/>
      <w:r w:rsidRPr="005A6E13">
        <w:rPr>
          <w:rFonts w:ascii="Times New Roman" w:hAnsi="Times New Roman" w:cs="Times New Roman"/>
          <w:sz w:val="28"/>
          <w:szCs w:val="28"/>
        </w:rPr>
        <w:t>Москва :</w:t>
      </w:r>
      <w:proofErr w:type="gramEnd"/>
      <w:r w:rsidRPr="005A6E13">
        <w:rPr>
          <w:rFonts w:ascii="Times New Roman" w:hAnsi="Times New Roman" w:cs="Times New Roman"/>
          <w:sz w:val="28"/>
          <w:szCs w:val="28"/>
        </w:rPr>
        <w:t xml:space="preserve"> Издательство «Институт практической психологии», </w:t>
      </w:r>
      <w:proofErr w:type="gramStart"/>
      <w:r w:rsidRPr="005A6E13">
        <w:rPr>
          <w:rFonts w:ascii="Times New Roman" w:hAnsi="Times New Roman" w:cs="Times New Roman"/>
          <w:sz w:val="28"/>
          <w:szCs w:val="28"/>
        </w:rPr>
        <w:t>Воронеж :</w:t>
      </w:r>
      <w:proofErr w:type="gramEnd"/>
      <w:r w:rsidRPr="005A6E13">
        <w:rPr>
          <w:rFonts w:ascii="Times New Roman" w:hAnsi="Times New Roman" w:cs="Times New Roman"/>
          <w:sz w:val="28"/>
          <w:szCs w:val="28"/>
        </w:rPr>
        <w:t xml:space="preserve"> НПО «МОДЭК», 2021.</w:t>
      </w:r>
    </w:p>
    <w:sectPr w:rsidR="005A6E13" w:rsidRPr="00CA76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A1D37"/>
    <w:multiLevelType w:val="hybridMultilevel"/>
    <w:tmpl w:val="21D676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23575A2"/>
    <w:multiLevelType w:val="multilevel"/>
    <w:tmpl w:val="434AB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8433599">
    <w:abstractNumId w:val="0"/>
  </w:num>
  <w:num w:numId="2" w16cid:durableId="11911882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983"/>
    <w:rsid w:val="00016027"/>
    <w:rsid w:val="000412E2"/>
    <w:rsid w:val="00070E57"/>
    <w:rsid w:val="001D7153"/>
    <w:rsid w:val="002B1983"/>
    <w:rsid w:val="0033696D"/>
    <w:rsid w:val="004541F8"/>
    <w:rsid w:val="004C3C33"/>
    <w:rsid w:val="0056356D"/>
    <w:rsid w:val="005956E3"/>
    <w:rsid w:val="005A2DB8"/>
    <w:rsid w:val="005A6E13"/>
    <w:rsid w:val="006310F4"/>
    <w:rsid w:val="0080680B"/>
    <w:rsid w:val="00827B4E"/>
    <w:rsid w:val="00896DB2"/>
    <w:rsid w:val="008A6024"/>
    <w:rsid w:val="0094704A"/>
    <w:rsid w:val="00A323D6"/>
    <w:rsid w:val="00AE2AAB"/>
    <w:rsid w:val="00C12AFC"/>
    <w:rsid w:val="00C721EA"/>
    <w:rsid w:val="00C82E23"/>
    <w:rsid w:val="00C87ADF"/>
    <w:rsid w:val="00CA766A"/>
    <w:rsid w:val="00EB1564"/>
    <w:rsid w:val="00F31F17"/>
    <w:rsid w:val="00FC7F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E5568"/>
  <w15:chartTrackingRefBased/>
  <w15:docId w15:val="{B85E85E2-4273-4896-91CE-2C0C64162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356D"/>
  </w:style>
  <w:style w:type="paragraph" w:styleId="1">
    <w:name w:val="heading 1"/>
    <w:basedOn w:val="a"/>
    <w:next w:val="a"/>
    <w:link w:val="10"/>
    <w:uiPriority w:val="9"/>
    <w:qFormat/>
    <w:rsid w:val="002B19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B19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B198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B198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B198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B198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B198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B198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B198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198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B198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B198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B198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B198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B198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B1983"/>
    <w:rPr>
      <w:rFonts w:eastAsiaTheme="majorEastAsia" w:cstheme="majorBidi"/>
      <w:color w:val="595959" w:themeColor="text1" w:themeTint="A6"/>
    </w:rPr>
  </w:style>
  <w:style w:type="character" w:customStyle="1" w:styleId="80">
    <w:name w:val="Заголовок 8 Знак"/>
    <w:basedOn w:val="a0"/>
    <w:link w:val="8"/>
    <w:uiPriority w:val="9"/>
    <w:semiHidden/>
    <w:rsid w:val="002B198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B1983"/>
    <w:rPr>
      <w:rFonts w:eastAsiaTheme="majorEastAsia" w:cstheme="majorBidi"/>
      <w:color w:val="272727" w:themeColor="text1" w:themeTint="D8"/>
    </w:rPr>
  </w:style>
  <w:style w:type="paragraph" w:styleId="a3">
    <w:name w:val="Title"/>
    <w:basedOn w:val="a"/>
    <w:next w:val="a"/>
    <w:link w:val="a4"/>
    <w:uiPriority w:val="10"/>
    <w:qFormat/>
    <w:rsid w:val="002B19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B198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B198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B198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B1983"/>
    <w:pPr>
      <w:spacing w:before="160"/>
      <w:jc w:val="center"/>
    </w:pPr>
    <w:rPr>
      <w:i/>
      <w:iCs/>
      <w:color w:val="404040" w:themeColor="text1" w:themeTint="BF"/>
    </w:rPr>
  </w:style>
  <w:style w:type="character" w:customStyle="1" w:styleId="22">
    <w:name w:val="Цитата 2 Знак"/>
    <w:basedOn w:val="a0"/>
    <w:link w:val="21"/>
    <w:uiPriority w:val="29"/>
    <w:rsid w:val="002B1983"/>
    <w:rPr>
      <w:i/>
      <w:iCs/>
      <w:color w:val="404040" w:themeColor="text1" w:themeTint="BF"/>
    </w:rPr>
  </w:style>
  <w:style w:type="paragraph" w:styleId="a7">
    <w:name w:val="List Paragraph"/>
    <w:basedOn w:val="a"/>
    <w:uiPriority w:val="34"/>
    <w:qFormat/>
    <w:rsid w:val="002B1983"/>
    <w:pPr>
      <w:ind w:left="720"/>
      <w:contextualSpacing/>
    </w:pPr>
  </w:style>
  <w:style w:type="character" w:styleId="a8">
    <w:name w:val="Intense Emphasis"/>
    <w:basedOn w:val="a0"/>
    <w:uiPriority w:val="21"/>
    <w:qFormat/>
    <w:rsid w:val="002B1983"/>
    <w:rPr>
      <w:i/>
      <w:iCs/>
      <w:color w:val="2F5496" w:themeColor="accent1" w:themeShade="BF"/>
    </w:rPr>
  </w:style>
  <w:style w:type="paragraph" w:styleId="a9">
    <w:name w:val="Intense Quote"/>
    <w:basedOn w:val="a"/>
    <w:next w:val="a"/>
    <w:link w:val="aa"/>
    <w:uiPriority w:val="30"/>
    <w:qFormat/>
    <w:rsid w:val="002B19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B1983"/>
    <w:rPr>
      <w:i/>
      <w:iCs/>
      <w:color w:val="2F5496" w:themeColor="accent1" w:themeShade="BF"/>
    </w:rPr>
  </w:style>
  <w:style w:type="character" w:styleId="ab">
    <w:name w:val="Intense Reference"/>
    <w:basedOn w:val="a0"/>
    <w:uiPriority w:val="32"/>
    <w:qFormat/>
    <w:rsid w:val="002B1983"/>
    <w:rPr>
      <w:b/>
      <w:bCs/>
      <w:smallCaps/>
      <w:color w:val="2F5496" w:themeColor="accent1" w:themeShade="BF"/>
      <w:spacing w:val="5"/>
    </w:rPr>
  </w:style>
  <w:style w:type="paragraph" w:styleId="ac">
    <w:name w:val="No Spacing"/>
    <w:uiPriority w:val="1"/>
    <w:qFormat/>
    <w:rsid w:val="008A602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A6812-E641-4793-A0C3-CF99830C8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1</Pages>
  <Words>1700</Words>
  <Characters>9695</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2025-10-24T18:08:00Z</dcterms:created>
  <dcterms:modified xsi:type="dcterms:W3CDTF">2025-11-05T17:10:00Z</dcterms:modified>
</cp:coreProperties>
</file>